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6" w:rsidRDefault="002E79B6" w:rsidP="00834377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34377" w:rsidRPr="0010326D" w:rsidRDefault="00834377" w:rsidP="00834377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0326D">
        <w:rPr>
          <w:rFonts w:eastAsia="Times New Roman"/>
          <w:b/>
          <w:bCs/>
          <w:sz w:val="24"/>
          <w:szCs w:val="24"/>
          <w:lang w:eastAsia="ru-RU"/>
        </w:rPr>
        <w:t>Перечень документов</w:t>
      </w:r>
    </w:p>
    <w:p w:rsidR="00834377" w:rsidRPr="0010326D" w:rsidRDefault="00834377" w:rsidP="00834377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0326D">
        <w:rPr>
          <w:rFonts w:eastAsia="Times New Roman"/>
          <w:b/>
          <w:bCs/>
          <w:sz w:val="24"/>
          <w:szCs w:val="24"/>
          <w:lang w:eastAsia="ru-RU"/>
        </w:rPr>
        <w:t xml:space="preserve"> для</w:t>
      </w:r>
      <w:r w:rsidR="002E79B6" w:rsidRPr="0010326D">
        <w:rPr>
          <w:rFonts w:eastAsia="Times New Roman"/>
          <w:b/>
          <w:bCs/>
          <w:sz w:val="24"/>
          <w:szCs w:val="24"/>
          <w:lang w:eastAsia="ru-RU"/>
        </w:rPr>
        <w:t xml:space="preserve"> получения технических условий </w:t>
      </w:r>
      <w:r w:rsidRPr="0010326D">
        <w:rPr>
          <w:rFonts w:eastAsia="Times New Roman"/>
          <w:b/>
          <w:bCs/>
          <w:sz w:val="24"/>
          <w:szCs w:val="24"/>
          <w:lang w:eastAsia="ru-RU"/>
        </w:rPr>
        <w:t>подключени</w:t>
      </w:r>
      <w:r w:rsidR="002E79B6" w:rsidRPr="0010326D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10326D">
        <w:rPr>
          <w:rFonts w:eastAsia="Times New Roman"/>
          <w:b/>
          <w:bCs/>
          <w:sz w:val="24"/>
          <w:szCs w:val="24"/>
          <w:lang w:eastAsia="ru-RU"/>
        </w:rPr>
        <w:t xml:space="preserve"> (технологическо</w:t>
      </w:r>
      <w:r w:rsidR="002E79B6" w:rsidRPr="0010326D">
        <w:rPr>
          <w:rFonts w:eastAsia="Times New Roman"/>
          <w:b/>
          <w:bCs/>
          <w:sz w:val="24"/>
          <w:szCs w:val="24"/>
          <w:lang w:eastAsia="ru-RU"/>
        </w:rPr>
        <w:t>го</w:t>
      </w:r>
      <w:r w:rsidRPr="0010326D">
        <w:rPr>
          <w:rFonts w:eastAsia="Times New Roman"/>
          <w:b/>
          <w:bCs/>
          <w:sz w:val="24"/>
          <w:szCs w:val="24"/>
          <w:lang w:eastAsia="ru-RU"/>
        </w:rPr>
        <w:t xml:space="preserve"> присоединени</w:t>
      </w:r>
      <w:r w:rsidR="002E79B6" w:rsidRPr="0010326D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10326D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r w:rsidR="00EC4279" w:rsidRPr="0010326D">
        <w:rPr>
          <w:rFonts w:eastAsia="Times New Roman"/>
          <w:b/>
          <w:bCs/>
          <w:sz w:val="24"/>
          <w:szCs w:val="24"/>
          <w:lang w:eastAsia="ru-RU"/>
        </w:rPr>
        <w:t>объектов капитального строительства к централизованным системам горячего водоснабжения, холодного водоснабжения и (или) водоотведения</w:t>
      </w:r>
    </w:p>
    <w:p w:rsidR="00834377" w:rsidRPr="0010326D" w:rsidRDefault="00834377" w:rsidP="00834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9B6" w:rsidRPr="0010326D" w:rsidRDefault="00834377" w:rsidP="002E79B6">
      <w:pPr>
        <w:spacing w:line="276" w:lineRule="auto"/>
        <w:jc w:val="both"/>
        <w:rPr>
          <w:sz w:val="24"/>
          <w:szCs w:val="24"/>
        </w:rPr>
      </w:pPr>
      <w:r w:rsidRPr="0010326D">
        <w:rPr>
          <w:rFonts w:eastAsia="Times New Roman"/>
          <w:bCs/>
          <w:sz w:val="24"/>
          <w:szCs w:val="24"/>
          <w:lang w:eastAsia="ru-RU"/>
        </w:rPr>
        <w:t>В соответствии с п.</w:t>
      </w:r>
      <w:r w:rsidR="002E79B6" w:rsidRPr="0010326D">
        <w:rPr>
          <w:rFonts w:eastAsia="Times New Roman"/>
          <w:bCs/>
          <w:sz w:val="24"/>
          <w:szCs w:val="24"/>
          <w:lang w:eastAsia="ru-RU"/>
        </w:rPr>
        <w:t>1</w:t>
      </w:r>
      <w:r w:rsidR="00EC4279" w:rsidRPr="0010326D">
        <w:rPr>
          <w:rFonts w:eastAsia="Times New Roman"/>
          <w:bCs/>
          <w:sz w:val="24"/>
          <w:szCs w:val="24"/>
          <w:lang w:eastAsia="ru-RU"/>
        </w:rPr>
        <w:t xml:space="preserve">4 </w:t>
      </w:r>
      <w:r w:rsidRPr="001032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4279" w:rsidRPr="0010326D">
        <w:rPr>
          <w:rFonts w:eastAsia="Times New Roman"/>
          <w:bCs/>
          <w:sz w:val="24"/>
          <w:szCs w:val="24"/>
          <w:lang w:eastAsia="ru-RU"/>
        </w:rPr>
        <w:t>«</w:t>
      </w:r>
      <w:r w:rsidR="00EC4279" w:rsidRPr="0010326D">
        <w:rPr>
          <w:sz w:val="24"/>
          <w:szCs w:val="24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10326D">
        <w:rPr>
          <w:sz w:val="24"/>
          <w:szCs w:val="24"/>
        </w:rPr>
        <w:t>»,</w:t>
      </w:r>
      <w:r w:rsidR="00EC4279" w:rsidRPr="0010326D">
        <w:rPr>
          <w:sz w:val="24"/>
          <w:szCs w:val="24"/>
        </w:rPr>
        <w:t xml:space="preserve"> утвержденных</w:t>
      </w:r>
      <w:r w:rsidRPr="001032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4279" w:rsidRPr="0010326D">
        <w:rPr>
          <w:rFonts w:eastAsia="Times New Roman"/>
          <w:bCs/>
          <w:sz w:val="24"/>
          <w:szCs w:val="24"/>
          <w:lang w:eastAsia="ru-RU"/>
        </w:rPr>
        <w:t xml:space="preserve">Постановлением Правительства РФ от 30.11.2021 N 2130 </w:t>
      </w:r>
      <w:r w:rsidRPr="0010326D">
        <w:rPr>
          <w:rFonts w:eastAsia="Times New Roman"/>
          <w:bCs/>
          <w:sz w:val="24"/>
          <w:szCs w:val="24"/>
          <w:lang w:eastAsia="ru-RU"/>
        </w:rPr>
        <w:t>з</w:t>
      </w:r>
      <w:r w:rsidRPr="0010326D">
        <w:rPr>
          <w:sz w:val="24"/>
          <w:szCs w:val="24"/>
        </w:rPr>
        <w:t xml:space="preserve">апрос правообладателя земельного участка </w:t>
      </w:r>
      <w:r w:rsidR="002E79B6" w:rsidRPr="0010326D">
        <w:rPr>
          <w:sz w:val="24"/>
          <w:szCs w:val="24"/>
        </w:rPr>
        <w:t>о предоставлении технических условий подключения объекта капитального строительства к сетям теплоснабжения должен содержать:</w:t>
      </w:r>
    </w:p>
    <w:p w:rsidR="008B6617" w:rsidRPr="0010326D" w:rsidRDefault="00EC4279" w:rsidP="00EC42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20" w:after="150"/>
        <w:jc w:val="both"/>
        <w:rPr>
          <w:sz w:val="24"/>
          <w:szCs w:val="24"/>
        </w:rPr>
      </w:pPr>
      <w:r w:rsidRPr="0010326D">
        <w:rPr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B6617" w:rsidRPr="0010326D" w:rsidRDefault="00EC4279" w:rsidP="008B66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20" w:after="150"/>
        <w:jc w:val="both"/>
        <w:rPr>
          <w:sz w:val="24"/>
          <w:szCs w:val="24"/>
        </w:rPr>
      </w:pPr>
      <w:r w:rsidRPr="0010326D">
        <w:rPr>
          <w:sz w:val="24"/>
          <w:szCs w:val="24"/>
        </w:rPr>
        <w:t xml:space="preserve">копии правоустанавливающих и </w:t>
      </w:r>
      <w:proofErr w:type="spellStart"/>
      <w:r w:rsidRPr="0010326D">
        <w:rPr>
          <w:sz w:val="24"/>
          <w:szCs w:val="24"/>
        </w:rPr>
        <w:t>правоудостоверяющих</w:t>
      </w:r>
      <w:proofErr w:type="spellEnd"/>
      <w:r w:rsidRPr="0010326D">
        <w:rPr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FB1472" w:rsidRPr="0010326D">
        <w:rPr>
          <w:sz w:val="24"/>
          <w:szCs w:val="24"/>
        </w:rPr>
        <w:t>.</w:t>
      </w:r>
      <w:r w:rsidRPr="0010326D">
        <w:rPr>
          <w:sz w:val="24"/>
          <w:szCs w:val="24"/>
        </w:rPr>
        <w:t xml:space="preserve"> При представлении в качестве </w:t>
      </w:r>
      <w:proofErr w:type="spellStart"/>
      <w:r w:rsidRPr="0010326D">
        <w:rPr>
          <w:sz w:val="24"/>
          <w:szCs w:val="24"/>
        </w:rPr>
        <w:t>правоудостоверяющего</w:t>
      </w:r>
      <w:proofErr w:type="spellEnd"/>
      <w:r w:rsidRPr="0010326D">
        <w:rPr>
          <w:sz w:val="24"/>
          <w:szCs w:val="24"/>
        </w:rPr>
        <w:t xml:space="preserve"> документа выписки из Единого государственного реестра недвижимости</w:t>
      </w:r>
      <w:r w:rsidR="00B6639D" w:rsidRPr="0010326D">
        <w:rPr>
          <w:sz w:val="24"/>
          <w:szCs w:val="24"/>
        </w:rPr>
        <w:t>,</w:t>
      </w:r>
      <w:r w:rsidRPr="0010326D">
        <w:rPr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0312B8" w:rsidRPr="0010326D" w:rsidRDefault="00E92E2D" w:rsidP="008B66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20" w:after="150"/>
        <w:jc w:val="both"/>
        <w:rPr>
          <w:sz w:val="24"/>
          <w:szCs w:val="24"/>
        </w:rPr>
      </w:pPr>
      <w:proofErr w:type="gramStart"/>
      <w:r w:rsidRPr="0010326D">
        <w:rPr>
          <w:sz w:val="24"/>
          <w:szCs w:val="24"/>
        </w:rPr>
        <w:t>при обращении с запросом о выдаче технических условий лиц, указанных в подпункте "в" пункта 9 настоящих Правил (лицо,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 к</w:t>
      </w:r>
      <w:proofErr w:type="gramEnd"/>
      <w:r w:rsidRPr="0010326D">
        <w:rPr>
          <w:sz w:val="24"/>
          <w:szCs w:val="24"/>
        </w:rPr>
        <w:t xml:space="preserve"> запросу о выдаче технических условий должна быть приложена копия договора о комплексном развитии территории.</w:t>
      </w:r>
    </w:p>
    <w:p w:rsidR="008B6617" w:rsidRPr="0010326D" w:rsidRDefault="008B6617" w:rsidP="002E79B6">
      <w:pPr>
        <w:pStyle w:val="a3"/>
        <w:numPr>
          <w:ilvl w:val="0"/>
          <w:numId w:val="2"/>
        </w:numPr>
        <w:spacing w:before="220"/>
        <w:jc w:val="both"/>
        <w:rPr>
          <w:sz w:val="24"/>
          <w:szCs w:val="24"/>
        </w:rPr>
      </w:pPr>
      <w:proofErr w:type="gramStart"/>
      <w:r w:rsidRPr="0010326D">
        <w:rPr>
          <w:sz w:val="24"/>
          <w:szCs w:val="24"/>
        </w:rPr>
        <w:t xml:space="preserve">в случаях, предусмотренных </w:t>
      </w:r>
      <w:hyperlink r:id="rId6" w:anchor="l6488" w:history="1">
        <w:r w:rsidRPr="0010326D">
          <w:rPr>
            <w:rStyle w:val="a4"/>
            <w:sz w:val="24"/>
            <w:szCs w:val="24"/>
          </w:rPr>
          <w:t>частью 6</w:t>
        </w:r>
      </w:hyperlink>
      <w:r w:rsidRPr="0010326D">
        <w:rPr>
          <w:sz w:val="24"/>
          <w:szCs w:val="24"/>
        </w:rPr>
        <w:t xml:space="preserve">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 w:rsidRPr="0010326D">
        <w:rPr>
          <w:sz w:val="24"/>
          <w:szCs w:val="24"/>
        </w:rPr>
        <w:t xml:space="preserve"> указанных </w:t>
      </w:r>
      <w:proofErr w:type="gramStart"/>
      <w:r w:rsidRPr="0010326D">
        <w:rPr>
          <w:sz w:val="24"/>
          <w:szCs w:val="24"/>
        </w:rPr>
        <w:t>целях</w:t>
      </w:r>
      <w:proofErr w:type="gramEnd"/>
      <w:r w:rsidRPr="0010326D">
        <w:rPr>
          <w:sz w:val="24"/>
          <w:szCs w:val="24"/>
        </w:rPr>
        <w:t>;</w:t>
      </w:r>
    </w:p>
    <w:p w:rsidR="002E79B6" w:rsidRPr="0010326D" w:rsidRDefault="00FB1472" w:rsidP="002E79B6">
      <w:pPr>
        <w:pStyle w:val="a3"/>
        <w:numPr>
          <w:ilvl w:val="0"/>
          <w:numId w:val="2"/>
        </w:numPr>
        <w:spacing w:before="220"/>
        <w:jc w:val="both"/>
        <w:rPr>
          <w:sz w:val="24"/>
          <w:szCs w:val="24"/>
        </w:rPr>
      </w:pPr>
      <w:proofErr w:type="gramStart"/>
      <w:r w:rsidRPr="0010326D">
        <w:rPr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1:500), с указанием границ такого земельного участка</w:t>
      </w:r>
      <w:r w:rsidR="0068711D" w:rsidRPr="0010326D">
        <w:rPr>
          <w:sz w:val="24"/>
          <w:szCs w:val="24"/>
        </w:rPr>
        <w:t>,</w:t>
      </w:r>
      <w:r w:rsidRPr="0010326D">
        <w:rPr>
          <w:sz w:val="24"/>
          <w:szCs w:val="24"/>
        </w:rPr>
        <w:t xml:space="preserve"> (при наличии) или копия разрешения на использование земель или земельного участка</w:t>
      </w:r>
      <w:r w:rsidR="00347CA1" w:rsidRPr="0010326D">
        <w:rPr>
          <w:sz w:val="24"/>
          <w:szCs w:val="24"/>
        </w:rPr>
        <w:t>,</w:t>
      </w:r>
      <w:r w:rsidRPr="0010326D">
        <w:rPr>
          <w:sz w:val="24"/>
          <w:szCs w:val="24"/>
        </w:rPr>
        <w:t xml:space="preserve"> с приложением схемы границ</w:t>
      </w:r>
      <w:r w:rsidR="00347CA1" w:rsidRPr="0010326D">
        <w:rPr>
          <w:sz w:val="24"/>
          <w:szCs w:val="24"/>
        </w:rPr>
        <w:t xml:space="preserve">, </w:t>
      </w:r>
      <w:r w:rsidRPr="0010326D">
        <w:rPr>
          <w:sz w:val="24"/>
          <w:szCs w:val="24"/>
        </w:rPr>
        <w:t xml:space="preserve"> предполагаемых к использованию земель или части земельного участка</w:t>
      </w:r>
      <w:r w:rsidR="0068711D" w:rsidRPr="0010326D">
        <w:rPr>
          <w:sz w:val="24"/>
          <w:szCs w:val="24"/>
        </w:rPr>
        <w:t>,</w:t>
      </w:r>
      <w:r w:rsidR="00347CA1" w:rsidRPr="0010326D">
        <w:rPr>
          <w:sz w:val="24"/>
          <w:szCs w:val="24"/>
        </w:rPr>
        <w:t xml:space="preserve"> </w:t>
      </w:r>
      <w:r w:rsidRPr="0010326D">
        <w:rPr>
          <w:sz w:val="24"/>
          <w:szCs w:val="24"/>
        </w:rPr>
        <w:t xml:space="preserve"> на кадастровом плане территории</w:t>
      </w:r>
      <w:r w:rsidR="0068711D" w:rsidRPr="0010326D">
        <w:rPr>
          <w:sz w:val="24"/>
          <w:szCs w:val="24"/>
        </w:rPr>
        <w:t xml:space="preserve">, </w:t>
      </w:r>
      <w:r w:rsidRPr="0010326D">
        <w:rPr>
          <w:sz w:val="24"/>
          <w:szCs w:val="24"/>
        </w:rPr>
        <w:t xml:space="preserve"> </w:t>
      </w:r>
      <w:r w:rsidR="002E79B6" w:rsidRPr="0010326D">
        <w:rPr>
          <w:sz w:val="24"/>
          <w:szCs w:val="24"/>
        </w:rPr>
        <w:t>информацию о разрешенном использовании</w:t>
      </w:r>
      <w:proofErr w:type="gramEnd"/>
      <w:r w:rsidR="002E79B6" w:rsidRPr="0010326D">
        <w:rPr>
          <w:sz w:val="24"/>
          <w:szCs w:val="24"/>
        </w:rPr>
        <w:t xml:space="preserve"> земельного участка;</w:t>
      </w:r>
    </w:p>
    <w:p w:rsidR="008B6617" w:rsidRPr="0010326D" w:rsidRDefault="008B6617" w:rsidP="008B661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0326D">
        <w:rPr>
          <w:sz w:val="24"/>
          <w:szCs w:val="24"/>
        </w:rPr>
        <w:t>градостроительный план земельного участка (при его наличии);</w:t>
      </w:r>
    </w:p>
    <w:p w:rsidR="008B6617" w:rsidRPr="0010326D" w:rsidRDefault="008B6617" w:rsidP="008B6617">
      <w:pPr>
        <w:pStyle w:val="a3"/>
        <w:numPr>
          <w:ilvl w:val="0"/>
          <w:numId w:val="2"/>
        </w:numPr>
        <w:spacing w:before="220"/>
        <w:jc w:val="both"/>
        <w:rPr>
          <w:sz w:val="24"/>
          <w:szCs w:val="24"/>
        </w:rPr>
      </w:pPr>
      <w:r w:rsidRPr="0010326D">
        <w:rPr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8B6617" w:rsidRPr="0010326D" w:rsidSect="000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0154"/>
    <w:multiLevelType w:val="hybridMultilevel"/>
    <w:tmpl w:val="531C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5383"/>
    <w:multiLevelType w:val="hybridMultilevel"/>
    <w:tmpl w:val="CD200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4"/>
    <w:rsid w:val="000312B8"/>
    <w:rsid w:val="000F396F"/>
    <w:rsid w:val="0010326D"/>
    <w:rsid w:val="001761C6"/>
    <w:rsid w:val="002E79B6"/>
    <w:rsid w:val="00347CA1"/>
    <w:rsid w:val="00376754"/>
    <w:rsid w:val="003A21D3"/>
    <w:rsid w:val="004020A6"/>
    <w:rsid w:val="004C5B3A"/>
    <w:rsid w:val="004F27EB"/>
    <w:rsid w:val="00553EE8"/>
    <w:rsid w:val="00557968"/>
    <w:rsid w:val="005B0787"/>
    <w:rsid w:val="005E3F6F"/>
    <w:rsid w:val="0068711D"/>
    <w:rsid w:val="006A5EE4"/>
    <w:rsid w:val="006E65BC"/>
    <w:rsid w:val="00834377"/>
    <w:rsid w:val="008604B7"/>
    <w:rsid w:val="008B6617"/>
    <w:rsid w:val="00950CA1"/>
    <w:rsid w:val="009869A4"/>
    <w:rsid w:val="009F42CE"/>
    <w:rsid w:val="00A27347"/>
    <w:rsid w:val="00B6639D"/>
    <w:rsid w:val="00BA7D11"/>
    <w:rsid w:val="00C55D6F"/>
    <w:rsid w:val="00E92E2D"/>
    <w:rsid w:val="00EC4279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6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6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8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inz-nal2</dc:creator>
  <cp:lastModifiedBy>Артур Геворкян</cp:lastModifiedBy>
  <cp:revision>12</cp:revision>
  <cp:lastPrinted>2022-11-22T07:34:00Z</cp:lastPrinted>
  <dcterms:created xsi:type="dcterms:W3CDTF">2021-12-22T13:10:00Z</dcterms:created>
  <dcterms:modified xsi:type="dcterms:W3CDTF">2023-08-07T07:23:00Z</dcterms:modified>
</cp:coreProperties>
</file>