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76" w:rsidRPr="00406781" w:rsidRDefault="00131376" w:rsidP="00131376">
      <w:pPr>
        <w:jc w:val="center"/>
        <w:rPr>
          <w:b/>
          <w:szCs w:val="28"/>
        </w:rPr>
      </w:pPr>
      <w:r w:rsidRPr="00406781">
        <w:rPr>
          <w:b/>
          <w:szCs w:val="28"/>
        </w:rPr>
        <w:t>Протокол</w:t>
      </w:r>
      <w:r>
        <w:rPr>
          <w:b/>
          <w:szCs w:val="28"/>
        </w:rPr>
        <w:t xml:space="preserve"> № </w:t>
      </w:r>
      <w:r w:rsidR="009B641D">
        <w:rPr>
          <w:b/>
          <w:szCs w:val="28"/>
        </w:rPr>
        <w:t>23</w:t>
      </w:r>
    </w:p>
    <w:p w:rsidR="00131376" w:rsidRDefault="00131376" w:rsidP="00131376">
      <w:pPr>
        <w:jc w:val="center"/>
        <w:rPr>
          <w:szCs w:val="28"/>
        </w:rPr>
      </w:pPr>
    </w:p>
    <w:p w:rsidR="00131376" w:rsidRDefault="00131376" w:rsidP="00131376">
      <w:pPr>
        <w:rPr>
          <w:szCs w:val="28"/>
        </w:rPr>
      </w:pPr>
      <w:r>
        <w:rPr>
          <w:szCs w:val="28"/>
        </w:rPr>
        <w:t xml:space="preserve">г. Всеволожск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20.05.2013                                </w:t>
      </w:r>
    </w:p>
    <w:p w:rsidR="00131376" w:rsidRDefault="00131376" w:rsidP="00131376">
      <w:pPr>
        <w:rPr>
          <w:szCs w:val="28"/>
        </w:rPr>
      </w:pPr>
    </w:p>
    <w:p w:rsidR="00131376" w:rsidRDefault="00131376" w:rsidP="00131376">
      <w:pPr>
        <w:rPr>
          <w:szCs w:val="28"/>
        </w:rPr>
      </w:pPr>
      <w:r>
        <w:rPr>
          <w:szCs w:val="28"/>
        </w:rPr>
        <w:t>Предмет открытого конкурса:</w:t>
      </w:r>
    </w:p>
    <w:p w:rsidR="00131376" w:rsidRPr="006A241D" w:rsidRDefault="00131376" w:rsidP="00131376">
      <w:pPr>
        <w:widowControl w:val="0"/>
        <w:shd w:val="clear" w:color="auto" w:fill="FFFFFF"/>
        <w:spacing w:before="120" w:after="240"/>
        <w:ind w:left="142" w:firstLine="566"/>
        <w:rPr>
          <w:rFonts w:eastAsia="Calibri"/>
          <w:spacing w:val="2"/>
          <w:szCs w:val="28"/>
        </w:rPr>
      </w:pPr>
      <w:r>
        <w:rPr>
          <w:szCs w:val="28"/>
        </w:rPr>
        <w:t>П</w:t>
      </w:r>
      <w:r w:rsidRPr="006A241D">
        <w:rPr>
          <w:rFonts w:eastAsia="Calibri"/>
          <w:szCs w:val="28"/>
        </w:rPr>
        <w:t>раво заключения договора</w:t>
      </w:r>
      <w:r>
        <w:rPr>
          <w:rFonts w:eastAsia="Calibri"/>
          <w:szCs w:val="28"/>
        </w:rPr>
        <w:t xml:space="preserve"> </w:t>
      </w:r>
      <w:r>
        <w:rPr>
          <w:rFonts w:eastAsia="Calibri"/>
          <w:spacing w:val="2"/>
          <w:szCs w:val="28"/>
        </w:rPr>
        <w:t>на поставку каменного угля для нужд ОАО «Вт сети»</w:t>
      </w:r>
      <w:r w:rsidRPr="006A241D">
        <w:rPr>
          <w:rFonts w:eastAsia="Calibri"/>
          <w:szCs w:val="28"/>
        </w:rPr>
        <w:t>.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>Состав конкурсной комиссии: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 xml:space="preserve">Председатель комиссии -  Первый заместитель генерального директора </w:t>
      </w:r>
      <w:proofErr w:type="gramStart"/>
      <w:r>
        <w:rPr>
          <w:szCs w:val="28"/>
        </w:rPr>
        <w:t>-</w:t>
      </w:r>
      <w:r w:rsidRPr="00962BB1">
        <w:rPr>
          <w:szCs w:val="28"/>
        </w:rPr>
        <w:t>Б</w:t>
      </w:r>
      <w:proofErr w:type="gramEnd"/>
      <w:r w:rsidRPr="00962BB1">
        <w:rPr>
          <w:szCs w:val="28"/>
        </w:rPr>
        <w:t>.Н.Бугров</w:t>
      </w:r>
    </w:p>
    <w:p w:rsidR="00131376" w:rsidRPr="003934B7" w:rsidRDefault="00131376" w:rsidP="00131376">
      <w:pPr>
        <w:rPr>
          <w:szCs w:val="28"/>
        </w:rPr>
      </w:pPr>
      <w:r w:rsidRPr="003934B7">
        <w:rPr>
          <w:szCs w:val="28"/>
        </w:rPr>
        <w:t xml:space="preserve">Ответственный секретарь - Начальник общего отдела – </w:t>
      </w:r>
      <w:proofErr w:type="spellStart"/>
      <w:r w:rsidRPr="003934B7">
        <w:rPr>
          <w:szCs w:val="28"/>
        </w:rPr>
        <w:t>Сизов</w:t>
      </w:r>
      <w:proofErr w:type="spellEnd"/>
      <w:r w:rsidRPr="003934B7">
        <w:rPr>
          <w:szCs w:val="28"/>
        </w:rPr>
        <w:t xml:space="preserve"> Э.А</w:t>
      </w:r>
    </w:p>
    <w:p w:rsidR="00131376" w:rsidRDefault="00131376" w:rsidP="00131376">
      <w:pPr>
        <w:rPr>
          <w:szCs w:val="28"/>
        </w:rPr>
      </w:pPr>
    </w:p>
    <w:p w:rsidR="00131376" w:rsidRDefault="00131376" w:rsidP="00131376">
      <w:pPr>
        <w:rPr>
          <w:szCs w:val="28"/>
        </w:rPr>
      </w:pPr>
      <w:r>
        <w:rPr>
          <w:szCs w:val="28"/>
        </w:rPr>
        <w:t>Члены комиссии:</w:t>
      </w:r>
    </w:p>
    <w:p w:rsidR="00131376" w:rsidRPr="003934B7" w:rsidRDefault="00131376" w:rsidP="00131376">
      <w:pPr>
        <w:rPr>
          <w:szCs w:val="28"/>
        </w:rPr>
      </w:pPr>
      <w:r w:rsidRPr="003934B7">
        <w:rPr>
          <w:szCs w:val="28"/>
        </w:rPr>
        <w:t xml:space="preserve">Главный экономист – </w:t>
      </w:r>
      <w:proofErr w:type="spellStart"/>
      <w:r w:rsidRPr="003934B7">
        <w:rPr>
          <w:szCs w:val="28"/>
        </w:rPr>
        <w:t>Сошко</w:t>
      </w:r>
      <w:proofErr w:type="spellEnd"/>
      <w:r w:rsidRPr="003934B7">
        <w:rPr>
          <w:szCs w:val="28"/>
        </w:rPr>
        <w:t xml:space="preserve"> Е.А.</w:t>
      </w:r>
    </w:p>
    <w:p w:rsidR="00131376" w:rsidRPr="003934B7" w:rsidRDefault="00131376" w:rsidP="00131376">
      <w:pPr>
        <w:rPr>
          <w:szCs w:val="28"/>
        </w:rPr>
      </w:pPr>
      <w:r w:rsidRPr="003934B7">
        <w:rPr>
          <w:szCs w:val="28"/>
        </w:rPr>
        <w:t>Начальник управления ОКС – Егоров В.М.</w:t>
      </w:r>
    </w:p>
    <w:p w:rsidR="00131376" w:rsidRPr="003934B7" w:rsidRDefault="00131376" w:rsidP="00131376">
      <w:pPr>
        <w:rPr>
          <w:szCs w:val="28"/>
        </w:rPr>
      </w:pPr>
      <w:r w:rsidRPr="003934B7">
        <w:rPr>
          <w:szCs w:val="28"/>
        </w:rPr>
        <w:t>Начальник отдела снабжения и коммерческих договоров</w:t>
      </w:r>
      <w:r>
        <w:rPr>
          <w:szCs w:val="28"/>
        </w:rPr>
        <w:t xml:space="preserve"> </w:t>
      </w:r>
      <w:r w:rsidRPr="003934B7">
        <w:rPr>
          <w:szCs w:val="28"/>
        </w:rPr>
        <w:t>- Иванов А.И.</w:t>
      </w:r>
    </w:p>
    <w:p w:rsidR="00131376" w:rsidRPr="003934B7" w:rsidRDefault="00131376" w:rsidP="00131376">
      <w:pPr>
        <w:rPr>
          <w:szCs w:val="28"/>
        </w:rPr>
      </w:pPr>
      <w:r w:rsidRPr="003934B7">
        <w:rPr>
          <w:szCs w:val="28"/>
        </w:rPr>
        <w:t>Юрист</w:t>
      </w:r>
      <w:r>
        <w:rPr>
          <w:szCs w:val="28"/>
        </w:rPr>
        <w:t xml:space="preserve"> </w:t>
      </w:r>
      <w:r w:rsidRPr="003934B7">
        <w:rPr>
          <w:szCs w:val="28"/>
        </w:rPr>
        <w:t>- Николаева Е.В.</w:t>
      </w:r>
    </w:p>
    <w:p w:rsidR="00131376" w:rsidRPr="003934B7" w:rsidRDefault="00131376" w:rsidP="00131376">
      <w:pPr>
        <w:rPr>
          <w:szCs w:val="28"/>
        </w:rPr>
      </w:pPr>
      <w:r w:rsidRPr="003934B7">
        <w:rPr>
          <w:szCs w:val="28"/>
        </w:rPr>
        <w:t>Инженер ОКС</w:t>
      </w:r>
      <w:r>
        <w:rPr>
          <w:szCs w:val="28"/>
        </w:rPr>
        <w:t xml:space="preserve"> </w:t>
      </w:r>
      <w:r w:rsidRPr="003934B7">
        <w:rPr>
          <w:szCs w:val="28"/>
        </w:rPr>
        <w:t>- Кузьмина Н.А.</w:t>
      </w:r>
    </w:p>
    <w:p w:rsidR="00131376" w:rsidRDefault="00131376" w:rsidP="00131376">
      <w:pPr>
        <w:rPr>
          <w:szCs w:val="28"/>
        </w:rPr>
      </w:pPr>
    </w:p>
    <w:p w:rsidR="00131376" w:rsidRDefault="00131376" w:rsidP="00131376">
      <w:pPr>
        <w:rPr>
          <w:szCs w:val="28"/>
        </w:rPr>
      </w:pPr>
      <w:r w:rsidRPr="006A241D">
        <w:rPr>
          <w:szCs w:val="28"/>
        </w:rPr>
        <w:t xml:space="preserve">Процедура вскрытия конвертов проведена по адресу: </w:t>
      </w:r>
    </w:p>
    <w:p w:rsidR="00131376" w:rsidRPr="006A241D" w:rsidRDefault="00131376" w:rsidP="00131376">
      <w:pPr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 w:rsidRPr="006A241D">
        <w:rPr>
          <w:szCs w:val="28"/>
        </w:rPr>
        <w:t xml:space="preserve"> 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 xml:space="preserve">Время начала вскрытия конвертов: 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>15 часов 00 минут 20 мая 2013 года</w:t>
      </w:r>
    </w:p>
    <w:p w:rsidR="00131376" w:rsidRPr="00A111AE" w:rsidRDefault="00131376" w:rsidP="00131376">
      <w:pPr>
        <w:rPr>
          <w:szCs w:val="28"/>
        </w:rPr>
      </w:pPr>
      <w:r w:rsidRPr="00A111AE">
        <w:rPr>
          <w:szCs w:val="28"/>
        </w:rPr>
        <w:t>Место вскрытия конвертов:</w:t>
      </w:r>
    </w:p>
    <w:p w:rsidR="00131376" w:rsidRPr="00406781" w:rsidRDefault="00131376" w:rsidP="00131376">
      <w:pPr>
        <w:rPr>
          <w:b/>
          <w:szCs w:val="28"/>
        </w:rPr>
      </w:pPr>
      <w:r w:rsidRPr="00406781">
        <w:rPr>
          <w:szCs w:val="28"/>
        </w:rPr>
        <w:t>каб</w:t>
      </w:r>
      <w:r>
        <w:rPr>
          <w:szCs w:val="28"/>
        </w:rPr>
        <w:t>инет</w:t>
      </w:r>
      <w:r w:rsidRPr="00406781">
        <w:rPr>
          <w:szCs w:val="28"/>
        </w:rPr>
        <w:t xml:space="preserve"> Первого заместителя ген</w:t>
      </w:r>
      <w:proofErr w:type="gramStart"/>
      <w:r w:rsidRPr="00406781">
        <w:rPr>
          <w:szCs w:val="28"/>
        </w:rPr>
        <w:t>.д</w:t>
      </w:r>
      <w:proofErr w:type="gramEnd"/>
      <w:r w:rsidRPr="00406781">
        <w:rPr>
          <w:szCs w:val="28"/>
        </w:rPr>
        <w:t>иректора Б.Н.Бугрова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 xml:space="preserve">На процедуре вскрытия конвертов присутствовал представитель участника конкурса  ОАО «Всеволожский </w:t>
      </w:r>
      <w:proofErr w:type="spellStart"/>
      <w:r>
        <w:rPr>
          <w:szCs w:val="28"/>
        </w:rPr>
        <w:t>гортоп</w:t>
      </w:r>
      <w:proofErr w:type="spellEnd"/>
      <w:r>
        <w:rPr>
          <w:szCs w:val="28"/>
        </w:rPr>
        <w:t>»</w:t>
      </w:r>
      <w:r w:rsidR="00C452DD">
        <w:rPr>
          <w:szCs w:val="28"/>
        </w:rPr>
        <w:t xml:space="preserve"> Постников Николай Георгиевич.</w:t>
      </w:r>
    </w:p>
    <w:p w:rsidR="00EF21DB" w:rsidRDefault="00EF21DB" w:rsidP="00131376">
      <w:pPr>
        <w:rPr>
          <w:szCs w:val="28"/>
        </w:rPr>
      </w:pPr>
    </w:p>
    <w:p w:rsidR="00EF21DB" w:rsidRDefault="00EF21DB" w:rsidP="00EF21DB">
      <w:pPr>
        <w:ind w:firstLine="0"/>
        <w:rPr>
          <w:szCs w:val="28"/>
        </w:rPr>
      </w:pPr>
      <w:r>
        <w:rPr>
          <w:szCs w:val="28"/>
        </w:rPr>
        <w:t xml:space="preserve">     Организатором конкурса были получены и зарегистрированы три заявки.</w:t>
      </w:r>
    </w:p>
    <w:p w:rsidR="00EF21DB" w:rsidRDefault="00EF21DB" w:rsidP="00131376">
      <w:pPr>
        <w:rPr>
          <w:szCs w:val="28"/>
        </w:rPr>
      </w:pPr>
    </w:p>
    <w:p w:rsidR="00EF21DB" w:rsidRDefault="00EF21DB" w:rsidP="00EF21DB">
      <w:pPr>
        <w:ind w:firstLine="0"/>
        <w:rPr>
          <w:szCs w:val="28"/>
        </w:rPr>
      </w:pPr>
      <w:r>
        <w:rPr>
          <w:szCs w:val="28"/>
        </w:rPr>
        <w:t xml:space="preserve">     До вскрытия конвертов конкурсная комиссия зафиксировала, что ни один из конвертов  не поврежден и упакован способом, не позволяющим просмотр либо изъятие вложений.</w:t>
      </w:r>
    </w:p>
    <w:p w:rsidR="00EF21DB" w:rsidRDefault="00EF21DB" w:rsidP="00EF21DB">
      <w:pPr>
        <w:ind w:firstLine="0"/>
        <w:rPr>
          <w:szCs w:val="28"/>
        </w:rPr>
      </w:pPr>
      <w:r>
        <w:rPr>
          <w:szCs w:val="28"/>
        </w:rPr>
        <w:t xml:space="preserve">  Конку</w:t>
      </w:r>
      <w:r w:rsidR="00050533">
        <w:rPr>
          <w:szCs w:val="28"/>
        </w:rPr>
        <w:t>рсная комиссия, вскрыв конверты, установила</w:t>
      </w:r>
      <w:r>
        <w:rPr>
          <w:szCs w:val="28"/>
        </w:rPr>
        <w:t>, что заявки поданы от следующих организаций:</w:t>
      </w:r>
    </w:p>
    <w:p w:rsidR="004206AC" w:rsidRDefault="00EF21DB" w:rsidP="00EF21DB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4206AC">
        <w:rPr>
          <w:szCs w:val="28"/>
        </w:rPr>
        <w:t>1.  ЗАО «Тихвин»;</w:t>
      </w:r>
    </w:p>
    <w:p w:rsidR="004206AC" w:rsidRDefault="004206AC" w:rsidP="004206AC">
      <w:pPr>
        <w:rPr>
          <w:szCs w:val="28"/>
        </w:rPr>
      </w:pPr>
      <w:r>
        <w:rPr>
          <w:szCs w:val="28"/>
        </w:rPr>
        <w:t>2. ООО «Твердое топливо»;</w:t>
      </w:r>
    </w:p>
    <w:p w:rsidR="004206AC" w:rsidRDefault="004206AC" w:rsidP="004206AC">
      <w:pPr>
        <w:rPr>
          <w:szCs w:val="28"/>
        </w:rPr>
      </w:pPr>
      <w:r>
        <w:rPr>
          <w:szCs w:val="28"/>
        </w:rPr>
        <w:t xml:space="preserve">3. ОАО «Всеволожский </w:t>
      </w:r>
      <w:proofErr w:type="spellStart"/>
      <w:r>
        <w:rPr>
          <w:szCs w:val="28"/>
        </w:rPr>
        <w:t>гортоп</w:t>
      </w:r>
      <w:proofErr w:type="spellEnd"/>
      <w:r>
        <w:rPr>
          <w:szCs w:val="28"/>
        </w:rPr>
        <w:t>».</w:t>
      </w:r>
    </w:p>
    <w:p w:rsidR="004206AC" w:rsidRDefault="004206AC" w:rsidP="004206AC">
      <w:pPr>
        <w:rPr>
          <w:szCs w:val="28"/>
        </w:rPr>
      </w:pPr>
    </w:p>
    <w:p w:rsidR="004206AC" w:rsidRDefault="00050533" w:rsidP="007E0169">
      <w:pPr>
        <w:rPr>
          <w:szCs w:val="28"/>
        </w:rPr>
      </w:pPr>
      <w:r>
        <w:rPr>
          <w:szCs w:val="28"/>
        </w:rPr>
        <w:t>Членами комиссии по осуществлению закупок было принято  решение допустить к участию в конкурсе и признать участниками конкурса</w:t>
      </w:r>
      <w:proofErr w:type="gramStart"/>
      <w:r>
        <w:rPr>
          <w:szCs w:val="28"/>
        </w:rPr>
        <w:t xml:space="preserve"> :</w:t>
      </w:r>
      <w:proofErr w:type="gramEnd"/>
    </w:p>
    <w:p w:rsidR="00050533" w:rsidRDefault="00050533" w:rsidP="00050533">
      <w:pPr>
        <w:ind w:firstLine="0"/>
        <w:rPr>
          <w:szCs w:val="28"/>
        </w:rPr>
      </w:pPr>
      <w:r>
        <w:rPr>
          <w:szCs w:val="28"/>
        </w:rPr>
        <w:t xml:space="preserve">          1.  ЗАО «Тихвин»;</w:t>
      </w:r>
    </w:p>
    <w:p w:rsidR="00050533" w:rsidRDefault="00050533" w:rsidP="00050533">
      <w:pPr>
        <w:rPr>
          <w:szCs w:val="28"/>
        </w:rPr>
      </w:pPr>
      <w:r>
        <w:rPr>
          <w:szCs w:val="28"/>
        </w:rPr>
        <w:t>2. ООО «Твердое топливо»;</w:t>
      </w:r>
    </w:p>
    <w:p w:rsidR="00050533" w:rsidRDefault="00050533" w:rsidP="00050533">
      <w:pPr>
        <w:rPr>
          <w:szCs w:val="28"/>
        </w:rPr>
      </w:pPr>
      <w:r>
        <w:rPr>
          <w:szCs w:val="28"/>
        </w:rPr>
        <w:t xml:space="preserve">3. ОАО «Всеволожский </w:t>
      </w:r>
      <w:proofErr w:type="spellStart"/>
      <w:r>
        <w:rPr>
          <w:szCs w:val="28"/>
        </w:rPr>
        <w:t>гортоп</w:t>
      </w:r>
      <w:proofErr w:type="spellEnd"/>
      <w:r>
        <w:rPr>
          <w:szCs w:val="28"/>
        </w:rPr>
        <w:t>»</w:t>
      </w:r>
    </w:p>
    <w:p w:rsidR="00050533" w:rsidRPr="00194796" w:rsidRDefault="00050533" w:rsidP="00050533">
      <w:pPr>
        <w:rPr>
          <w:szCs w:val="28"/>
        </w:rPr>
      </w:pPr>
      <w:r w:rsidRPr="00194796">
        <w:rPr>
          <w:szCs w:val="28"/>
        </w:rPr>
        <w:lastRenderedPageBreak/>
        <w:t>Заявки  прошиты в соответствии с требованиями  конкурсной документации.</w:t>
      </w:r>
    </w:p>
    <w:p w:rsidR="00050533" w:rsidRDefault="00050533" w:rsidP="00050533">
      <w:pPr>
        <w:rPr>
          <w:szCs w:val="28"/>
        </w:rPr>
      </w:pPr>
      <w:r w:rsidRPr="00194796">
        <w:rPr>
          <w:szCs w:val="28"/>
        </w:rPr>
        <w:t>Предоставлены все документы  предусмотренные конкурсной документацией.</w:t>
      </w:r>
    </w:p>
    <w:p w:rsidR="009B641D" w:rsidRDefault="009B641D" w:rsidP="00050533">
      <w:pPr>
        <w:rPr>
          <w:szCs w:val="28"/>
        </w:rPr>
      </w:pPr>
    </w:p>
    <w:p w:rsidR="009B641D" w:rsidRDefault="009B641D" w:rsidP="009B641D">
      <w:pPr>
        <w:rPr>
          <w:szCs w:val="28"/>
        </w:rPr>
      </w:pPr>
      <w:r>
        <w:rPr>
          <w:szCs w:val="28"/>
        </w:rPr>
        <w:t>Оценка и сопоставление заявок будет осуществляться  23 мая в 15 часов 00 минут, по адресу:</w:t>
      </w:r>
    </w:p>
    <w:p w:rsidR="009B641D" w:rsidRPr="006A241D" w:rsidRDefault="009B641D" w:rsidP="009B641D">
      <w:pPr>
        <w:rPr>
          <w:szCs w:val="28"/>
        </w:rPr>
      </w:pPr>
      <w:r>
        <w:rPr>
          <w:szCs w:val="28"/>
        </w:rPr>
        <w:t xml:space="preserve"> </w:t>
      </w: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>
        <w:rPr>
          <w:color w:val="000000"/>
          <w:szCs w:val="28"/>
        </w:rPr>
        <w:t>,</w:t>
      </w:r>
      <w:r w:rsidRPr="006A241D">
        <w:rPr>
          <w:szCs w:val="28"/>
        </w:rPr>
        <w:t xml:space="preserve"> </w:t>
      </w:r>
    </w:p>
    <w:p w:rsidR="009B641D" w:rsidRPr="00406781" w:rsidRDefault="009B641D" w:rsidP="009B641D">
      <w:pPr>
        <w:rPr>
          <w:b/>
          <w:szCs w:val="28"/>
        </w:rPr>
      </w:pPr>
      <w:r>
        <w:rPr>
          <w:szCs w:val="28"/>
        </w:rPr>
        <w:t xml:space="preserve">  в кабинете </w:t>
      </w:r>
      <w:r w:rsidRPr="00406781">
        <w:rPr>
          <w:szCs w:val="28"/>
        </w:rPr>
        <w:t>Первого заместителя ген</w:t>
      </w:r>
      <w:proofErr w:type="gramStart"/>
      <w:r w:rsidRPr="00406781">
        <w:rPr>
          <w:szCs w:val="28"/>
        </w:rPr>
        <w:t>.д</w:t>
      </w:r>
      <w:proofErr w:type="gramEnd"/>
      <w:r w:rsidRPr="00406781">
        <w:rPr>
          <w:szCs w:val="28"/>
        </w:rPr>
        <w:t>иректора Б.Н.Бугрова</w:t>
      </w:r>
    </w:p>
    <w:p w:rsidR="009B641D" w:rsidRPr="00194796" w:rsidRDefault="009B641D" w:rsidP="00050533">
      <w:pPr>
        <w:rPr>
          <w:szCs w:val="28"/>
        </w:rPr>
      </w:pPr>
    </w:p>
    <w:p w:rsidR="00050533" w:rsidRDefault="00050533" w:rsidP="00050533">
      <w:pPr>
        <w:rPr>
          <w:szCs w:val="28"/>
        </w:rPr>
      </w:pPr>
    </w:p>
    <w:p w:rsidR="004206AC" w:rsidRDefault="004206AC" w:rsidP="007E0169">
      <w:pPr>
        <w:rPr>
          <w:szCs w:val="28"/>
        </w:rPr>
      </w:pPr>
    </w:p>
    <w:p w:rsidR="007E0169" w:rsidRDefault="007E0169" w:rsidP="004206AC">
      <w:pPr>
        <w:ind w:firstLine="0"/>
        <w:rPr>
          <w:szCs w:val="28"/>
        </w:rPr>
      </w:pPr>
    </w:p>
    <w:p w:rsidR="00131376" w:rsidRPr="00962BB1" w:rsidRDefault="004206AC" w:rsidP="00131376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131376">
        <w:rPr>
          <w:szCs w:val="28"/>
        </w:rPr>
        <w:t>Председатель комиссии</w:t>
      </w:r>
      <w:r w:rsidR="00131376" w:rsidRPr="00962BB1">
        <w:rPr>
          <w:szCs w:val="28"/>
        </w:rPr>
        <w:t xml:space="preserve">          </w:t>
      </w:r>
      <w:r w:rsidR="00131376">
        <w:rPr>
          <w:szCs w:val="28"/>
        </w:rPr>
        <w:t xml:space="preserve">___________ </w:t>
      </w:r>
      <w:r w:rsidR="00131376" w:rsidRPr="00962BB1">
        <w:rPr>
          <w:szCs w:val="28"/>
        </w:rPr>
        <w:t xml:space="preserve"> Б.Н.Бугров</w:t>
      </w:r>
    </w:p>
    <w:p w:rsidR="00131376" w:rsidRDefault="00131376" w:rsidP="00131376">
      <w:pPr>
        <w:ind w:firstLine="0"/>
        <w:rPr>
          <w:szCs w:val="28"/>
        </w:rPr>
      </w:pPr>
      <w:r>
        <w:rPr>
          <w:szCs w:val="28"/>
        </w:rPr>
        <w:t>Члены комиссии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>___________        ___________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>___________        ___________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>___________        ___________</w:t>
      </w:r>
    </w:p>
    <w:p w:rsidR="00131376" w:rsidRDefault="00131376" w:rsidP="00131376">
      <w:pPr>
        <w:rPr>
          <w:szCs w:val="28"/>
        </w:rPr>
      </w:pPr>
      <w:r>
        <w:rPr>
          <w:szCs w:val="28"/>
        </w:rPr>
        <w:t>___________        ___________</w:t>
      </w:r>
      <w:bookmarkStart w:id="0" w:name="_GoBack"/>
      <w:bookmarkEnd w:id="0"/>
    </w:p>
    <w:p w:rsidR="008411EF" w:rsidRDefault="008411EF"/>
    <w:sectPr w:rsidR="008411EF" w:rsidSect="00072BD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C55"/>
    <w:multiLevelType w:val="hybridMultilevel"/>
    <w:tmpl w:val="CED6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2B0"/>
    <w:multiLevelType w:val="hybridMultilevel"/>
    <w:tmpl w:val="271EFBAE"/>
    <w:lvl w:ilvl="0" w:tplc="7EBA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1376"/>
    <w:rsid w:val="00050533"/>
    <w:rsid w:val="00131376"/>
    <w:rsid w:val="00300543"/>
    <w:rsid w:val="00314EFF"/>
    <w:rsid w:val="004206AC"/>
    <w:rsid w:val="00460444"/>
    <w:rsid w:val="004C1F4A"/>
    <w:rsid w:val="00630EAA"/>
    <w:rsid w:val="006B2D35"/>
    <w:rsid w:val="006B727E"/>
    <w:rsid w:val="00764800"/>
    <w:rsid w:val="007E0169"/>
    <w:rsid w:val="008411EF"/>
    <w:rsid w:val="009B641D"/>
    <w:rsid w:val="00AB43E9"/>
    <w:rsid w:val="00B05191"/>
    <w:rsid w:val="00C452DD"/>
    <w:rsid w:val="00E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54A6B-D178-43D0-8D07-E4DFA5ED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2013-05-21T10:51:00Z</cp:lastPrinted>
  <dcterms:created xsi:type="dcterms:W3CDTF">2013-05-20T13:00:00Z</dcterms:created>
  <dcterms:modified xsi:type="dcterms:W3CDTF">2013-05-21T10:55:00Z</dcterms:modified>
</cp:coreProperties>
</file>